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95+400 - 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Володонск на км 95+400 - 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